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91820 Vayres-sur-Essonne</w:t>
      </w:r>
    </w:p>
    <w:p>
      <w:pPr>
        <w:pStyle w:val="Normal"/>
        <w:ind w:left="6236" w:right="0" w:hanging="567"/>
        <w:rPr>
          <w:rFonts w:ascii="Times New Roman" w:hAnsi="Times New Roman"/>
        </w:rPr>
      </w:pPr>
      <w:r>
        <w:rPr>
          <w:rFonts w:ascii="Times New Roman" w:hAnsi="Times New Roman"/>
        </w:rPr>
        <w:t>Madame le Maire</w:t>
      </w:r>
    </w:p>
    <w:p>
      <w:pPr>
        <w:pStyle w:val="Normal"/>
        <w:ind w:left="6236" w:right="0" w:hanging="567"/>
        <w:rPr>
          <w:rFonts w:ascii="Times New Roman" w:hAnsi="Times New Roman"/>
        </w:rPr>
      </w:pPr>
      <w:r>
        <w:rPr>
          <w:rFonts w:ascii="Times New Roman" w:hAnsi="Times New Roman"/>
        </w:rPr>
        <w:t>Mairie de Vayres-sur-Essonne</w:t>
      </w:r>
    </w:p>
    <w:p>
      <w:pPr>
        <w:pStyle w:val="Normal"/>
        <w:ind w:left="6236" w:right="0" w:hanging="567"/>
        <w:rPr>
          <w:rFonts w:ascii="Times New Roman" w:hAnsi="Times New Roman"/>
        </w:rPr>
      </w:pPr>
      <w:r>
        <w:rPr>
          <w:rFonts w:ascii="Times New Roman" w:hAnsi="Times New Roman"/>
        </w:rPr>
        <w:t>1 chemin d'Orveau</w:t>
      </w:r>
    </w:p>
    <w:p>
      <w:pPr>
        <w:pStyle w:val="Normal"/>
        <w:ind w:left="6236" w:right="0" w:hanging="567"/>
        <w:rPr>
          <w:rFonts w:ascii="Times New Roman" w:hAnsi="Times New Roman"/>
        </w:rPr>
      </w:pPr>
      <w:r>
        <w:rPr>
          <w:rFonts w:ascii="Times New Roman" w:hAnsi="Times New Roman"/>
        </w:rPr>
        <w:t>91820 Vayres-sur-Essonne</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Vayres-sur-Essonne,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Madame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Madame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1</Pages>
  <Words>377</Words>
  <Characters>1934</Characters>
  <CharactersWithSpaces>2308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2021-03-28T23:17:32Z</dcterms:created>
  <dc:creator/>
  <dc:description/>
  <dc:language>fr-FR</dc:language>
  <cp:lastModifiedBy/>
  <dcterms:modified xsi:type="dcterms:W3CDTF">2021-03-28T23:17:35Z</dcterms:modified>
  <cp:revision>2</cp:revision>
  <dc:subject/>
  <dc:title/>
</cp:coreProperties>
</file>